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5" w14:textId="64D4CDA5" w:rsidR="005D1DF3" w:rsidRPr="00A952CB" w:rsidRDefault="00000000" w:rsidP="00A952CB">
      <w:pPr>
        <w:pStyle w:val="Heading1"/>
        <w:jc w:val="center"/>
        <w:rPr>
          <w:sz w:val="24"/>
          <w:szCs w:val="24"/>
        </w:rPr>
      </w:pPr>
      <w:r w:rsidRPr="00A952CB">
        <w:rPr>
          <w:sz w:val="24"/>
          <w:szCs w:val="24"/>
        </w:rPr>
        <w:t xml:space="preserve">What’s Porn Got to Do </w:t>
      </w:r>
      <w:r w:rsidR="004F2004" w:rsidRPr="00A952CB">
        <w:rPr>
          <w:sz w:val="24"/>
          <w:szCs w:val="24"/>
        </w:rPr>
        <w:t>w</w:t>
      </w:r>
      <w:r w:rsidRPr="00A952CB">
        <w:rPr>
          <w:sz w:val="24"/>
          <w:szCs w:val="24"/>
        </w:rPr>
        <w:t xml:space="preserve">ith </w:t>
      </w:r>
      <w:r w:rsidR="004F2004" w:rsidRPr="00A952CB">
        <w:rPr>
          <w:sz w:val="24"/>
          <w:szCs w:val="24"/>
        </w:rPr>
        <w:t>i</w:t>
      </w:r>
      <w:r w:rsidRPr="00A952CB">
        <w:rPr>
          <w:sz w:val="24"/>
          <w:szCs w:val="24"/>
        </w:rPr>
        <w:t>t?</w:t>
      </w:r>
    </w:p>
    <w:p w14:paraId="63B8D9F3" w14:textId="6BAA25A2" w:rsidR="004F2004" w:rsidRDefault="004F2004">
      <w:pPr>
        <w:jc w:val="center"/>
      </w:pPr>
      <w:r>
        <w:t>By Eden Woodward</w:t>
      </w:r>
    </w:p>
    <w:p w14:paraId="00000006" w14:textId="77777777" w:rsidR="005D1DF3" w:rsidRDefault="00000000">
      <w:pPr>
        <w:ind w:firstLine="720"/>
      </w:pPr>
      <w:r>
        <w:t xml:space="preserve">There isn't much you can do when getting choked unannounced except panic. There's an overwhelming fear that replaces the previous (mediocre) pleasure being received, a moment where you realize "Oh my God, he could do anything he wanted to me." It's sudden, it's jarring, and it's scary. I shoved his hand </w:t>
      </w:r>
      <w:proofErr w:type="gramStart"/>
      <w:r>
        <w:t>off of</w:t>
      </w:r>
      <w:proofErr w:type="gramEnd"/>
      <w:r>
        <w:t xml:space="preserve"> my neck with a sweaty palm and tried to forget about it until we–well, he–had finished. I prompted him to explain his actions; in my mind, there was just about no reasonable answer he could give. And I was right.</w:t>
      </w:r>
    </w:p>
    <w:p w14:paraId="00000007" w14:textId="77777777" w:rsidR="005D1DF3" w:rsidRDefault="00000000">
      <w:pPr>
        <w:ind w:firstLine="720"/>
      </w:pPr>
      <w:r>
        <w:t>"I saw it in a porno."</w:t>
      </w:r>
    </w:p>
    <w:p w14:paraId="00000008" w14:textId="6C9021A9" w:rsidR="005D1DF3" w:rsidRDefault="00000000">
      <w:pPr>
        <w:ind w:firstLine="720"/>
      </w:pPr>
      <w:r>
        <w:t>The relationship didn't last much longer. Invasive texts bombarded me</w:t>
      </w:r>
      <w:r w:rsidR="004F2004">
        <w:t>.</w:t>
      </w:r>
      <w:r>
        <w:t xml:space="preserve"> </w:t>
      </w:r>
      <w:r w:rsidR="004F2004">
        <w:t>I</w:t>
      </w:r>
      <w:r>
        <w:t xml:space="preserve">ncreasingly uncomfortable texts were received asking if we could try some unreasonable sexual activity, pictures of contorting positions followed with question marks and winky faces flooded my notifications, and on more than one occasion, requests–then demands–that I shave. "God," I kept asking myself, "how much porn does this guy watch?" Now, after reading </w:t>
      </w:r>
      <w:r>
        <w:rPr>
          <w:i/>
        </w:rPr>
        <w:t>The Tragedy of Heterosexuality</w:t>
      </w:r>
      <w:r>
        <w:t xml:space="preserve"> by Jane Ward, I’m wondering how common of an experience this is for women in heterosexual relationships. Pornography has an intense impact on both men and women; for women, it provides a never-ending list of things to be self-conscious of and unrealistic standards both inside and outside of sexual environments (while also implying that every environment is sexual for women). For men, it provides an unrealistic narrative of what sex should be, skewing young male perceptions of how to have sex and what is/isn't healthy. For clarification of my thesis, I want to stress that I am discussing the ramifications of popular porn industries and algorithms, not pornography itself; much as Ward clarifies that her argument is not about </w:t>
      </w:r>
      <w:r>
        <w:lastRenderedPageBreak/>
        <w:t>heterosexuality, but rather the culture, I must make my distinction clear. In many queer and kink spaces, pornography can be very rewarding and an accessible means of sexual gratification, both in the creation of porn as well as the consumption of porn. However, it is the mass-produced pornography born from mega-porn industries that feed into the tragedies of heterosexuality. The porn industry not only supports the deeply engrained stereotypes of heterosexual culture but perpetuates them while creating a constant barrage of new insecurities and fantasies for heterosexual culture to claim as normal, allowing the culture of heterosexuality to continue for as long as these companies exist.</w:t>
      </w:r>
    </w:p>
    <w:p w14:paraId="00000009" w14:textId="4C3F5D2A" w:rsidR="005D1DF3" w:rsidRDefault="00000000">
      <w:r>
        <w:tab/>
        <w:t>Pornography, however, is vast, and therefore quite difficult to define and analyze. Despite this–in my experiences as a queer woman–I have found that there are certainly hallmark characteristics of what I’ll refer to as “straight porn.” Straight porn can be characterized mostly through physical depictions of “perfectness,” specifically in women, and these traits are often unobtainable. Women are depicted as having no pubic hair of any kind and are commonly thin; Ward writes, contrastingly, “fat bodies and hair</w:t>
      </w:r>
      <w:r w:rsidR="004F2004">
        <w:t>y</w:t>
      </w:r>
      <w:r>
        <w:t xml:space="preserve"> bodies are also sta</w:t>
      </w:r>
      <w:r w:rsidR="004F2004">
        <w:t>p</w:t>
      </w:r>
      <w:r>
        <w:t>les of queer dyke porn, not relegated to a fetish category” (Ward 165). There’s a further focus on female “tightness,” whether the intercourse occurring is anal or penis-in-vagina, leading us to the infantilization of women in porn. With no pubic hair, tight–</w:t>
      </w:r>
      <w:proofErr w:type="gramStart"/>
      <w:r>
        <w:t>unused?–</w:t>
      </w:r>
      <w:proofErr w:type="gramEnd"/>
      <w:r>
        <w:t xml:space="preserve">vaginas, and popular porn categories labeled “Just 18,” “Barely Legal,” and “Schoolgirl,” it's no secret that mainstream porn fetishizes any youthful aspect that women might have. Degradation of women in straight porn is also massively prevalent; if a person wants female-dominating porn, they </w:t>
      </w:r>
      <w:proofErr w:type="gramStart"/>
      <w:r>
        <w:t>have to</w:t>
      </w:r>
      <w:proofErr w:type="gramEnd"/>
      <w:r>
        <w:t xml:space="preserve"> search for it. Women are so frequently dominated in straight porn that it's almost an inherent part of sex for straight people, and any question of a female-led sex scene seems out of the question.</w:t>
      </w:r>
    </w:p>
    <w:p w14:paraId="0000000A" w14:textId="77777777" w:rsidR="005D1DF3" w:rsidRDefault="00000000">
      <w:r>
        <w:lastRenderedPageBreak/>
        <w:tab/>
        <w:t xml:space="preserve">In straight porn, women don’t have pubic hair. In straight porn, men are more dominant and focused on setting the pace of the sexual interaction; their ejaculation is key and becomes the goal of sex, and if women do orgasm in the scene, they usually finish from penetration, juxtaposing the known fact that women are far more likely to orgasm from clitoral stimulation as opposed to penetration alone. In straight porn, foreplay is nearly non-existent outside of a couple of minutes of making out, and aftercare is rarely if never, depicted in porn, despite the many intense BDSM–or BDSM-adjacent–scenes that garner so much attention from straight audiences. In straight porn, we are given a picture of a type of sex that is not realistic, a type of sex that allows women to be little more than </w:t>
      </w:r>
      <w:proofErr w:type="spellStart"/>
      <w:r>
        <w:t>fleshlights</w:t>
      </w:r>
      <w:proofErr w:type="spellEnd"/>
      <w:r>
        <w:t xml:space="preserve"> with limbs that can moan–unrealistically, at that. But straight porn doesn’t just depict women in an unrealistic light: It gives them unrealistic expectations to build </w:t>
      </w:r>
      <w:proofErr w:type="gramStart"/>
      <w:r>
        <w:t>upon, and</w:t>
      </w:r>
      <w:proofErr w:type="gramEnd"/>
      <w:r>
        <w:t xml:space="preserve"> frequently starts feeding them these expectations from a very young age.</w:t>
      </w:r>
    </w:p>
    <w:p w14:paraId="0000000B" w14:textId="51A9BE38" w:rsidR="005D1DF3" w:rsidRDefault="00000000">
      <w:r>
        <w:tab/>
        <w:t xml:space="preserve">Heterosexual women in the United States make up 33% of pornography consumers, according to the 2021 </w:t>
      </w:r>
      <w:proofErr w:type="spellStart"/>
      <w:r>
        <w:t>PornHub</w:t>
      </w:r>
      <w:proofErr w:type="spellEnd"/>
      <w:r>
        <w:t xml:space="preserve"> “Year in Review” statistics, contrasting porn being viewed as a male phenomenon (Fight the New Drug). A recent study showed that 83% of heterosexual women had seen porn at some point throughout their life, but that a </w:t>
      </w:r>
      <w:r>
        <w:rPr>
          <w:i/>
        </w:rPr>
        <w:t>quarter</w:t>
      </w:r>
      <w:r>
        <w:t xml:space="preserve"> of those women had watched pornography before the age of thirteen (Johnson et al.). This introduction to a skewed sexual image is detrimental to heterosexual girls and women; while the fear of men objectifying women because of pornography consumption has been heavily discussed, and is a valid concern, </w:t>
      </w:r>
      <w:r>
        <w:rPr>
          <w:i/>
        </w:rPr>
        <w:t>women</w:t>
      </w:r>
      <w:r>
        <w:t xml:space="preserve"> learning to objectify themselves is barely spoken of. The early consumption of porn promotes the message too soon in girl’s lives, this message being that women are less deserving of focus, value, and pleasure; research supports that “exposure to sexually explicit videos online, but not other sexualized depictions, was significantly related to the belief that women are sex </w:t>
      </w:r>
      <w:r>
        <w:lastRenderedPageBreak/>
        <w:t xml:space="preserve">objects among both adolescent boys and girls” (DeHart and Thompson). The stage is set for heterosexual women: Their purpose is to be sexual objects, and their lives are, from then on out, surrounded by sex. They are expected to behave </w:t>
      </w:r>
      <w:proofErr w:type="spellStart"/>
      <w:r>
        <w:t>hypersexually</w:t>
      </w:r>
      <w:proofErr w:type="spellEnd"/>
      <w:r>
        <w:t>, always ready to allow a man to use them for penetrative sex, and always ‘</w:t>
      </w:r>
      <w:proofErr w:type="gramStart"/>
      <w:r>
        <w:t>dick-hungry</w:t>
      </w:r>
      <w:proofErr w:type="gramEnd"/>
      <w:r w:rsidR="004F2004">
        <w:t>.</w:t>
      </w:r>
      <w:r>
        <w:t xml:space="preserve">’ It is no secret that women are sexually objectified at disgustingly young ages, and the physical depictions of women in pornography merely support this culture. Women in straight porn have large, perky breasts and are void of pubic hair, as smooth as a child, and the image of a clean, pink, unused vagina is highly fetishized. Labiaplasties, a cosmetic plastic surgery aiming to reduce labia tissue, is an increasingly common procedure: “From 2015 to 2021, the number of procedures rose from 8,745 to 18,813 [in the United States]” (Canales).  One could, without much reach, conclude these rising pornography consumption rates in the United States as the cause for this drastic increase in plastic surgery procedures that aim to create a ‘perfect vagina,’ one reminiscent of a young girl. </w:t>
      </w:r>
    </w:p>
    <w:p w14:paraId="0000000C" w14:textId="77777777" w:rsidR="005D1DF3" w:rsidRDefault="00000000">
      <w:r>
        <w:tab/>
        <w:t>Further, pornography drives women to accept emotional and sexual neglect. Pornography can reinforce “gender schemas,” ways in which people view their gender and other genders and their roles in the world; as women are frequently depicted as playing the submissive, obedient role in straight porn, women might subconsciously–or consciously–interpret these scenes as reality and apply them to their day-to-day practices, submitting to men and allowing themselves to be dominated (DeHart and Thompson). Much as Ward writes that “</w:t>
      </w:r>
      <w:proofErr w:type="spellStart"/>
      <w:r>
        <w:t>heterofeminine</w:t>
      </w:r>
      <w:proofErr w:type="spellEnd"/>
      <w:r>
        <w:t xml:space="preserve"> grief is displaced to the extent that it remains focused on fixing relationships with individual men rather than identifying hetero norms and hetero-masculinity themselves as fundamental problems,” hetero-feminine sexuality is so misconstrued that women turn to fundamentally or physically altering themselves and devaluing themselves in sexual contexts rather than identifying “straight </w:t>
      </w:r>
      <w:r>
        <w:lastRenderedPageBreak/>
        <w:t>porn” and the negative stigmas engrained into heterosexual culture because of the mass-production and consumption of “straight porn” as fundamental problems (Ward).</w:t>
      </w:r>
    </w:p>
    <w:p w14:paraId="0000000D" w14:textId="77777777" w:rsidR="005D1DF3" w:rsidRDefault="00000000">
      <w:r>
        <w:tab/>
        <w:t>Straight porn, however, does not only negatively affect heterosexual women: heterosexual men and their consumption and understanding of pornography is equally troubling. Unreasonable physical expectations from porn, while more commonly attributed to the female struggle, are similarly imparted upon men. Outside of the physical insecurity of inadequate penis length, sexual stamina is a common male insecurity that stems from pornography; Barbara Ellen writes on the male porn-affected mind:</w:t>
      </w:r>
    </w:p>
    <w:p w14:paraId="0000000E" w14:textId="77777777" w:rsidR="005D1DF3" w:rsidRDefault="00000000">
      <w:pPr>
        <w:ind w:left="720"/>
      </w:pPr>
      <w:r>
        <w:t xml:space="preserve">Sustained exposure to porn from a young age would give boys clear instructions on how they’re expected to ‘perform’ as mythical ‘real men’. In a twisted way, male porn stars almost become role models, with impressionable young minds going away with the feeling that porn doesn’t just portray a certain kind of sex (an option), </w:t>
      </w:r>
      <w:proofErr w:type="gramStart"/>
      <w:r>
        <w:t>but,</w:t>
      </w:r>
      <w:proofErr w:type="gramEnd"/>
      <w:r>
        <w:t xml:space="preserve"> rather the only kind of sex worth having (Ellen).</w:t>
      </w:r>
    </w:p>
    <w:p w14:paraId="0000000F" w14:textId="77777777" w:rsidR="005D1DF3" w:rsidRDefault="00000000">
      <w:r>
        <w:t xml:space="preserve">Emotionally, men are expected to put on a show during sex. They’re expected to be strong, and dominant, and to hold </w:t>
      </w:r>
      <w:proofErr w:type="gramStart"/>
      <w:r>
        <w:t>all of</w:t>
      </w:r>
      <w:proofErr w:type="gramEnd"/>
      <w:r>
        <w:t xml:space="preserve"> the agency for the sexual encounter. Men are also told that they get what they want when it comes to sex, and consent is irrelevant once the sex starts. In straight porn, men can choke women whenever they want and with no consequences, a trend that health experts are pointing to when trying to figure out why teenagers and young adults are reporting increased practices of erotic asphyxiation (Dunstan). The negative effects that these sexual messages have on women are undeniable, but we should be focusing on the fact that men are the target audience for straight porn. Lesbian porn is the most searched-for porn category by women of all sexual orientations, and women are 113% more likely than men to search for “hardcore” or BDSM porn, categories that do not fall under the stereotypical straight porn catered to </w:t>
      </w:r>
      <w:r>
        <w:lastRenderedPageBreak/>
        <w:t xml:space="preserve">heterosexual men; perhaps it is more evident than we realize that women feel alienated by the values that straight porn promote (Fight the New Drug). While women are still consumers of straight porn, the blatant messages that reinforce the culturally heterosexual ideals of a submissive woman and a dominant man are broadcasted into the minds of boys and men of all ages, driving and perpetuating the very culture that we have witnessed to be tragic for all parties. If men consume content that supports the idea that they are meant to be dominant, in control, and strong, they will strive to be </w:t>
      </w:r>
      <w:proofErr w:type="gramStart"/>
      <w:r>
        <w:t>all of</w:t>
      </w:r>
      <w:proofErr w:type="gramEnd"/>
      <w:r>
        <w:t xml:space="preserve"> those things. If women consume content that supports the notion of being docile, submissive, childlike, and hypersexual, they will strive to reach those ideals. Sex is a key part of what makes heterosexual culture what it is, and as porn continues to become more and more accessible and mainstream–porn industries saw a 12.6% annual revenue increase from 2018 to 2023–the ideals that straight porn preach will continue to cement themselves in the minds of heterosexual people, perpetuating the culture and allowing the culture of heterosexuality to incorporate gender and sexuality disparities as defining factors of heterosexual relationships (</w:t>
      </w:r>
      <w:proofErr w:type="spellStart"/>
      <w:r>
        <w:t>Carberg</w:t>
      </w:r>
      <w:proofErr w:type="spellEnd"/>
      <w:r>
        <w:t>).</w:t>
      </w:r>
    </w:p>
    <w:p w14:paraId="00000010" w14:textId="49F61779" w:rsidR="005D1DF3" w:rsidRDefault="00000000">
      <w:r>
        <w:tab/>
        <w:t xml:space="preserve">How then does queer and kink pornography rise above the stereotypical straight porn? Queer and kink pornography–when not themes exploited by the mass-producing porn companies for straight fetish–are more focused on ethical porn environments, i.e. pornography created under ethical, safe working conditions and focused on giving sex workers the rights they deserve (Nast). Queer and kink pornography highlights consent and is frequently riddled with check-ins from both parties: “Is </w:t>
      </w:r>
      <w:proofErr w:type="gramStart"/>
      <w:r>
        <w:t>this</w:t>
      </w:r>
      <w:proofErr w:type="gramEnd"/>
      <w:r>
        <w:t xml:space="preserve"> okay?” “Do you like this?” and “Can I ___?” are all common phrases in queer and kink porn. Even the websites are built differently; whereas mainstream porn websites–</w:t>
      </w:r>
      <w:proofErr w:type="spellStart"/>
      <w:r>
        <w:t>PornHub</w:t>
      </w:r>
      <w:proofErr w:type="spellEnd"/>
      <w:r>
        <w:t xml:space="preserve"> being my example of choice–have no prompt asking the user to clarify that they are 18 or older, instead just allowing the user to enter the site automatically, queer and kink </w:t>
      </w:r>
      <w:r>
        <w:lastRenderedPageBreak/>
        <w:t xml:space="preserve">porn sites–like </w:t>
      </w:r>
      <w:proofErr w:type="spellStart"/>
      <w:r>
        <w:t>CrashPad</w:t>
      </w:r>
      <w:proofErr w:type="spellEnd"/>
      <w:r>
        <w:t xml:space="preserve"> Series–prompt the user multiple times requesting confirmation that they are of legal age to consume pornography, and even have a hyperlink set up to redirect teenagers looking for “information on sex” to a website geared towards informing teenagers about sexual activities, both heterosexual and queer, safely and healthily. Queer and kink pornography highlight different bodies, much as Ward previously described; women with pubic hair, tattoos, vulvas of all different shapes and </w:t>
      </w:r>
      <w:r w:rsidR="004F2004">
        <w:t>colors, and</w:t>
      </w:r>
      <w:r>
        <w:t xml:space="preserve"> bodies outside of the slim, perky-breasted straight porn ideal are found throughout queer and kink pornography. Further, queer and kink pornography allows for a separation between gender and genitals, showcasing trans, nonbinary, and genderqueer sex workers without framing their existence in pornography as something to be fetishized. What straight porn defines as bodies become </w:t>
      </w:r>
      <w:r>
        <w:rPr>
          <w:i/>
        </w:rPr>
        <w:t>real, sexy people</w:t>
      </w:r>
      <w:r>
        <w:t>.</w:t>
      </w:r>
    </w:p>
    <w:p w14:paraId="00000011" w14:textId="77777777" w:rsidR="005D1DF3" w:rsidRDefault="00000000">
      <w:r>
        <w:tab/>
        <w:t>Perhaps straight porn should take a leaf out of queer and kink porn’s book. This argument is not to say that there isn’t good heterosexual porn out there–many websites cater to ethical heterosexual porn, and even mainstream porn websites can have ethical heterosexual porn from at-home couples–but what the culture of heterosexuality consumes is far from good heterosexual pornography. Heterosexual women find the backward belief that they should be docile and submissive to men reinforced by straight porn, and heterosexual men are told that they are right to be dominant and in control of women. Heterosexual women are shown that to be sexually appealing, they must be slim, free of body hair, and appear unused or infantile; heterosexual men are shown that they must have larger-than-average penises and be capable of unreasonable sexual stamina. But if we queered straight porn, if we promoted different bodies of different capabilities in consensual, safe, gender-equitable settings, then a shift in the prominence of the culture of heterosexuality might be on our horizons.</w:t>
      </w:r>
      <w:r>
        <w:br w:type="page"/>
      </w:r>
    </w:p>
    <w:p w14:paraId="00000012" w14:textId="77777777" w:rsidR="005D1DF3" w:rsidRDefault="00000000">
      <w:pPr>
        <w:pStyle w:val="Heading1"/>
        <w:keepNext w:val="0"/>
        <w:keepLines w:val="0"/>
        <w:spacing w:before="0" w:after="0"/>
        <w:jc w:val="center"/>
        <w:rPr>
          <w:sz w:val="24"/>
          <w:szCs w:val="24"/>
        </w:rPr>
      </w:pPr>
      <w:bookmarkStart w:id="0" w:name="_rij2ezic2ipa" w:colFirst="0" w:colLast="0"/>
      <w:bookmarkEnd w:id="0"/>
      <w:r>
        <w:rPr>
          <w:sz w:val="24"/>
          <w:szCs w:val="24"/>
        </w:rPr>
        <w:lastRenderedPageBreak/>
        <w:t>Works</w:t>
      </w:r>
      <w:r>
        <w:rPr>
          <w:b/>
          <w:sz w:val="24"/>
          <w:szCs w:val="24"/>
        </w:rPr>
        <w:t xml:space="preserve"> </w:t>
      </w:r>
      <w:r>
        <w:rPr>
          <w:sz w:val="24"/>
          <w:szCs w:val="24"/>
        </w:rPr>
        <w:t>Cited</w:t>
      </w:r>
    </w:p>
    <w:p w14:paraId="00000013" w14:textId="77777777" w:rsidR="005D1DF3" w:rsidRDefault="00000000">
      <w:pPr>
        <w:ind w:left="720"/>
      </w:pPr>
      <w:r>
        <w:t xml:space="preserve">Canales, Paco. “Here’s Why Labiaplasty Is on the Rise | Plastic Surgery Associates.” </w:t>
      </w:r>
      <w:r>
        <w:rPr>
          <w:i/>
        </w:rPr>
        <w:t>Plastic Surgery Associates</w:t>
      </w:r>
      <w:r>
        <w:t>, 2 May 2023, enhanceyourimage.com/heres-why-labiaplasty-is-on-the-rise/</w:t>
      </w:r>
      <w:proofErr w:type="gramStart"/>
      <w:r>
        <w:t>#:~</w:t>
      </w:r>
      <w:proofErr w:type="gramEnd"/>
      <w:r>
        <w:t>:text=So%20it%20is%20no%20surprise.</w:t>
      </w:r>
    </w:p>
    <w:p w14:paraId="00000014" w14:textId="77777777" w:rsidR="005D1DF3" w:rsidRDefault="00000000">
      <w:pPr>
        <w:ind w:left="720"/>
      </w:pPr>
      <w:proofErr w:type="spellStart"/>
      <w:r>
        <w:t>Carberg</w:t>
      </w:r>
      <w:proofErr w:type="spellEnd"/>
      <w:r>
        <w:t xml:space="preserve">, Chris. “Porn Addiction Statistics - Rates, Demographics and Effects (2024).” </w:t>
      </w:r>
      <w:r>
        <w:rPr>
          <w:i/>
        </w:rPr>
        <w:t>AddictionHelp.com</w:t>
      </w:r>
      <w:r>
        <w:t>, 27 Mar. 2024, www.addictionhelp.com/porn/statistics/#:~:text=Find%20Supportive%20Resources%20for%20Porn.</w:t>
      </w:r>
    </w:p>
    <w:p w14:paraId="00000015" w14:textId="77777777" w:rsidR="005D1DF3" w:rsidRDefault="00000000">
      <w:pPr>
        <w:ind w:left="720"/>
      </w:pPr>
      <w:r>
        <w:t xml:space="preserve">DeHart, Layne, and Lisa Thompson. “What Do We Know about Pornography Use among Women?” </w:t>
      </w:r>
      <w:r>
        <w:rPr>
          <w:i/>
        </w:rPr>
        <w:t>NCOSE</w:t>
      </w:r>
      <w:r>
        <w:t>, 24 Aug. 2022, endsexualexploitation.org/articles/what-do-we-know-about-pornography-use-among-women/.</w:t>
      </w:r>
    </w:p>
    <w:p w14:paraId="00000016" w14:textId="77777777" w:rsidR="005D1DF3" w:rsidRDefault="00000000">
      <w:pPr>
        <w:ind w:left="720"/>
      </w:pPr>
      <w:r>
        <w:t xml:space="preserve">Dunstan, Gemma. “Sex Education: Boys Ask How to Choke Girls during Sex - Teacher.” </w:t>
      </w:r>
      <w:r>
        <w:rPr>
          <w:i/>
        </w:rPr>
        <w:t>Bbc.com</w:t>
      </w:r>
      <w:r>
        <w:t>, BBC News, 4 June 2024, www.bbc.com/news/articles/cnkkqyek17zo.</w:t>
      </w:r>
    </w:p>
    <w:p w14:paraId="00000017" w14:textId="77777777" w:rsidR="005D1DF3" w:rsidRDefault="00000000">
      <w:pPr>
        <w:ind w:left="720"/>
      </w:pPr>
      <w:r>
        <w:t xml:space="preserve">Ellen, Barbara. “Porn Not Only Messes with Young Men’s Minds, but Their Bodies Too | Barbara Ellen.” </w:t>
      </w:r>
      <w:r>
        <w:rPr>
          <w:i/>
        </w:rPr>
        <w:t>The Guardian</w:t>
      </w:r>
      <w:r>
        <w:t>, The Guardian, 21 Oct. 2018, www.theguardian.com/commentisfree/2018/oct/21/porn-not-only-messes-with-young-mens-minds-but-their-bodies-too.</w:t>
      </w:r>
    </w:p>
    <w:p w14:paraId="00000018" w14:textId="77777777" w:rsidR="005D1DF3" w:rsidRDefault="00000000">
      <w:pPr>
        <w:ind w:left="720"/>
      </w:pPr>
      <w:r>
        <w:t xml:space="preserve">Fight the New Drug. “Popular Porn Site Reveals Women Search for Hardcore Genres More than You Might Expect.” </w:t>
      </w:r>
      <w:r>
        <w:rPr>
          <w:i/>
        </w:rPr>
        <w:t>Fight the New Drug</w:t>
      </w:r>
      <w:r>
        <w:t>, 2019, fightthenewdrug.org/data-reveals-women-are-searching-hardcore-genres/.</w:t>
      </w:r>
    </w:p>
    <w:p w14:paraId="00000019" w14:textId="77777777" w:rsidR="005D1DF3" w:rsidRDefault="00000000">
      <w:pPr>
        <w:ind w:left="720"/>
      </w:pPr>
      <w:r>
        <w:t xml:space="preserve">---. “Pornhub’s 2021 Annual Report Reveals This Year’s Most-Watched Porn Categories.” </w:t>
      </w:r>
      <w:r>
        <w:rPr>
          <w:i/>
        </w:rPr>
        <w:t>Fight the New Drug</w:t>
      </w:r>
      <w:r>
        <w:t>, 2021, fightthenewdrug.org/2021-pornhub-annual-report/.</w:t>
      </w:r>
    </w:p>
    <w:p w14:paraId="0000001A" w14:textId="77777777" w:rsidR="005D1DF3" w:rsidRDefault="00000000">
      <w:pPr>
        <w:ind w:left="720"/>
      </w:pPr>
      <w:r>
        <w:lastRenderedPageBreak/>
        <w:t xml:space="preserve">Johnson, Jennifer A., et al. “Pornography and Heterosexual Women’s Intimate Experiences with a Partner.” </w:t>
      </w:r>
      <w:r>
        <w:rPr>
          <w:i/>
        </w:rPr>
        <w:t>Journal of Women’s Health</w:t>
      </w:r>
      <w:r>
        <w:t>, vol. 28, no. 9, Sept. 2019, pp. 1254–65, https://doi.org/10.1089/jwh.2018.7006.</w:t>
      </w:r>
    </w:p>
    <w:p w14:paraId="0000001B" w14:textId="77777777" w:rsidR="005D1DF3" w:rsidRDefault="00000000">
      <w:pPr>
        <w:ind w:left="720"/>
      </w:pPr>
      <w:r>
        <w:t xml:space="preserve">Nast, Condé. “How to Find Actually Good Queer Porn.” </w:t>
      </w:r>
      <w:r>
        <w:rPr>
          <w:i/>
        </w:rPr>
        <w:t>Them</w:t>
      </w:r>
      <w:r>
        <w:t>, 24 Apr. 2023, www.them.us/story/how-to-find-ethical-pro-sex-work-diverse-queer-porn.</w:t>
      </w:r>
    </w:p>
    <w:p w14:paraId="0000001C" w14:textId="365C6902" w:rsidR="002756A0" w:rsidRDefault="00000000">
      <w:pPr>
        <w:ind w:left="720"/>
      </w:pPr>
      <w:r>
        <w:t xml:space="preserve">Ward, Jane. </w:t>
      </w:r>
      <w:r>
        <w:rPr>
          <w:i/>
        </w:rPr>
        <w:t>The Tragedy of Heterosexuality</w:t>
      </w:r>
      <w:r>
        <w:t>. New York New York University Press, 2020.</w:t>
      </w:r>
    </w:p>
    <w:p w14:paraId="12355576" w14:textId="77777777" w:rsidR="002756A0" w:rsidRDefault="002756A0">
      <w:r>
        <w:br w:type="page"/>
      </w:r>
    </w:p>
    <w:p w14:paraId="6BAF1242" w14:textId="6AF23628" w:rsidR="005D1DF3" w:rsidRDefault="002756A0" w:rsidP="002756A0">
      <w:pPr>
        <w:ind w:left="720"/>
      </w:pPr>
      <w:r>
        <w:lastRenderedPageBreak/>
        <w:t>What’s Porn Got to Do with it?</w:t>
      </w:r>
      <w:r>
        <w:t xml:space="preserve"> b</w:t>
      </w:r>
      <w:r>
        <w:t>y Eden Woodward</w:t>
      </w:r>
      <w:r>
        <w:t xml:space="preserve"> </w:t>
      </w:r>
      <w:r w:rsidRPr="002756A0">
        <w:t>is licensed under a</w:t>
      </w:r>
      <w:hyperlink r:id="rId6" w:tgtFrame="_blank" w:tooltip="Original URL: http://creativecommons.org/licenses/by/4.0/. Click or tap if you trust this link." w:history="1">
        <w:r w:rsidRPr="002756A0">
          <w:rPr>
            <w:rStyle w:val="Hyperlink"/>
          </w:rPr>
          <w:t> Creative Commons Attribution 4.0 International License</w:t>
        </w:r>
      </w:hyperlink>
      <w:r w:rsidRPr="002756A0">
        <w:t>. </w:t>
      </w:r>
    </w:p>
    <w:p w14:paraId="0000001D" w14:textId="77777777" w:rsidR="005D1DF3" w:rsidRDefault="005D1DF3"/>
    <w:sectPr w:rsidR="005D1DF3">
      <w:headerReference w:type="default" r:id="rId7"/>
      <w:pgSz w:w="12240" w:h="15840"/>
      <w:pgMar w:top="1440" w:right="1440" w:bottom="198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8125" w14:textId="77777777" w:rsidR="008A17CD" w:rsidRDefault="008A17CD">
      <w:pPr>
        <w:spacing w:line="240" w:lineRule="auto"/>
      </w:pPr>
      <w:r>
        <w:separator/>
      </w:r>
    </w:p>
  </w:endnote>
  <w:endnote w:type="continuationSeparator" w:id="0">
    <w:p w14:paraId="6C971B76" w14:textId="77777777" w:rsidR="008A17CD" w:rsidRDefault="008A17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75BAA" w14:textId="77777777" w:rsidR="008A17CD" w:rsidRDefault="008A17CD">
      <w:pPr>
        <w:spacing w:line="240" w:lineRule="auto"/>
      </w:pPr>
      <w:r>
        <w:separator/>
      </w:r>
    </w:p>
  </w:footnote>
  <w:footnote w:type="continuationSeparator" w:id="0">
    <w:p w14:paraId="7E4FF8DD" w14:textId="77777777" w:rsidR="008A17CD" w:rsidRDefault="008A17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E" w14:textId="115EB41A" w:rsidR="005D1DF3" w:rsidRDefault="00000000">
    <w:pPr>
      <w:jc w:val="right"/>
    </w:pPr>
    <w:r>
      <w:fldChar w:fldCharType="begin"/>
    </w:r>
    <w:r>
      <w:instrText>PAGE</w:instrText>
    </w:r>
    <w:r>
      <w:fldChar w:fldCharType="separate"/>
    </w:r>
    <w:r w:rsidR="004F2004">
      <w:rPr>
        <w:noProof/>
      </w:rPr>
      <w:t>1</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DF3"/>
    <w:rsid w:val="00054053"/>
    <w:rsid w:val="002756A0"/>
    <w:rsid w:val="003D2B4D"/>
    <w:rsid w:val="004F2004"/>
    <w:rsid w:val="005D1DF3"/>
    <w:rsid w:val="008A17CD"/>
    <w:rsid w:val="00A952CB"/>
    <w:rsid w:val="00AB2FF8"/>
    <w:rsid w:val="00D50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E2B53"/>
  <w15:docId w15:val="{F3F78491-AAF8-41D9-B9AE-48B10D59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4F2004"/>
    <w:pPr>
      <w:tabs>
        <w:tab w:val="center" w:pos="4680"/>
        <w:tab w:val="right" w:pos="9360"/>
      </w:tabs>
      <w:spacing w:line="240" w:lineRule="auto"/>
    </w:pPr>
  </w:style>
  <w:style w:type="character" w:customStyle="1" w:styleId="HeaderChar">
    <w:name w:val="Header Char"/>
    <w:basedOn w:val="DefaultParagraphFont"/>
    <w:link w:val="Header"/>
    <w:uiPriority w:val="99"/>
    <w:rsid w:val="004F2004"/>
  </w:style>
  <w:style w:type="paragraph" w:styleId="Footer">
    <w:name w:val="footer"/>
    <w:basedOn w:val="Normal"/>
    <w:link w:val="FooterChar"/>
    <w:uiPriority w:val="99"/>
    <w:unhideWhenUsed/>
    <w:rsid w:val="004F2004"/>
    <w:pPr>
      <w:tabs>
        <w:tab w:val="center" w:pos="4680"/>
        <w:tab w:val="right" w:pos="9360"/>
      </w:tabs>
      <w:spacing w:line="240" w:lineRule="auto"/>
    </w:pPr>
  </w:style>
  <w:style w:type="character" w:customStyle="1" w:styleId="FooterChar">
    <w:name w:val="Footer Char"/>
    <w:basedOn w:val="DefaultParagraphFont"/>
    <w:link w:val="Footer"/>
    <w:uiPriority w:val="99"/>
    <w:rsid w:val="004F2004"/>
  </w:style>
  <w:style w:type="character" w:styleId="Hyperlink">
    <w:name w:val="Hyperlink"/>
    <w:basedOn w:val="DefaultParagraphFont"/>
    <w:uiPriority w:val="99"/>
    <w:unhideWhenUsed/>
    <w:rsid w:val="002756A0"/>
    <w:rPr>
      <w:color w:val="0000FF" w:themeColor="hyperlink"/>
      <w:u w:val="single"/>
    </w:rPr>
  </w:style>
  <w:style w:type="character" w:styleId="UnresolvedMention">
    <w:name w:val="Unresolved Mention"/>
    <w:basedOn w:val="DefaultParagraphFont"/>
    <w:uiPriority w:val="99"/>
    <w:semiHidden/>
    <w:unhideWhenUsed/>
    <w:rsid w:val="002756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2472</Words>
  <Characters>14093</Characters>
  <Application>Microsoft Office Word</Application>
  <DocSecurity>0</DocSecurity>
  <Lines>117</Lines>
  <Paragraphs>33</Paragraphs>
  <ScaleCrop>false</ScaleCrop>
  <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Riley Bartlett</dc:creator>
  <cp:lastModifiedBy>Riley Bartlett</cp:lastModifiedBy>
  <cp:revision>4</cp:revision>
  <dcterms:created xsi:type="dcterms:W3CDTF">2025-02-05T17:00:00Z</dcterms:created>
  <dcterms:modified xsi:type="dcterms:W3CDTF">2025-03-03T15:49:00Z</dcterms:modified>
</cp:coreProperties>
</file>